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CD" w:rsidRPr="006A79CD" w:rsidRDefault="006A79CD" w:rsidP="006A79CD">
      <w:pPr>
        <w:spacing w:before="150" w:after="75" w:line="264" w:lineRule="atLeast"/>
        <w:outlineLvl w:val="1"/>
        <w:rPr>
          <w:color w:val="000000"/>
          <w:sz w:val="42"/>
          <w:szCs w:val="42"/>
        </w:rPr>
      </w:pPr>
      <w:r w:rsidRPr="006A79CD">
        <w:rPr>
          <w:color w:val="000000"/>
          <w:sz w:val="42"/>
          <w:szCs w:val="42"/>
        </w:rPr>
        <w:t>О пожарной безопасности…</w:t>
      </w:r>
    </w:p>
    <w:p w:rsidR="006A79CD" w:rsidRPr="006A79CD" w:rsidRDefault="006A79CD" w:rsidP="006A79CD">
      <w:pPr>
        <w:spacing w:before="150" w:after="75" w:line="264" w:lineRule="atLeast"/>
        <w:jc w:val="both"/>
        <w:outlineLvl w:val="1"/>
        <w:rPr>
          <w:color w:val="000000"/>
        </w:rPr>
      </w:pPr>
      <w:r w:rsidRPr="006A79CD">
        <w:rPr>
          <w:color w:val="333333"/>
        </w:rPr>
        <w:t xml:space="preserve">Со сходом снежного покрова в </w:t>
      </w:r>
      <w:proofErr w:type="spellStart"/>
      <w:r w:rsidRPr="006A79CD">
        <w:rPr>
          <w:color w:val="333333"/>
        </w:rPr>
        <w:t>Усть-Калманском</w:t>
      </w:r>
      <w:proofErr w:type="spellEnd"/>
      <w:r w:rsidRPr="006A79CD">
        <w:rPr>
          <w:color w:val="333333"/>
        </w:rPr>
        <w:t xml:space="preserve"> районе участились случаи несанкционированных палов (поджогов) сухой растительности вблизи населенных пунктов неустановленными лицами. Отдел по делам ГОЧС Администрации района напоминает, что данные действия являются общественно опасными и создают угрозу жизни и здоровью людей, а также имуществу. В сухую ветреную погоду огонь очень быстро распространяется на большие площади, чтобы локализовать и ликвидировать такое возгорание требуется привлечение большого количества сил и средств, а также воды, которая не всегда есть поблизости. Переход такого огня на населенный пункт, объекты </w:t>
      </w:r>
      <w:proofErr w:type="spellStart"/>
      <w:r w:rsidRPr="006A79CD">
        <w:rPr>
          <w:color w:val="333333"/>
        </w:rPr>
        <w:t>сельхозназначения</w:t>
      </w:r>
      <w:proofErr w:type="spellEnd"/>
      <w:r w:rsidRPr="006A79CD">
        <w:rPr>
          <w:color w:val="333333"/>
        </w:rPr>
        <w:t xml:space="preserve">, лесной массив приведет к непоправимым последствиям. За нарушение требований пожарной безопасности статьей 20.4. </w:t>
      </w:r>
      <w:proofErr w:type="gramStart"/>
      <w:r w:rsidRPr="006A79CD">
        <w:rPr>
          <w:color w:val="333333"/>
        </w:rPr>
        <w:t>Кодекса Российской Федерации об административных правонарушениях предусмотрен административный штраф: на граждан в размере от 2000 до 3000 рублей; на должностных лиц — от 6000 до 15 000 рублей; на лиц, осуществляющих предпринимательскую деятельность без образования юридического лица, — от 20 000 до 30 000 рублей; на юридических лиц — от 150 000 до 200 000 рублей.</w:t>
      </w:r>
      <w:proofErr w:type="gramEnd"/>
      <w:r w:rsidRPr="006A79CD">
        <w:rPr>
          <w:color w:val="333333"/>
        </w:rPr>
        <w:t xml:space="preserve"> </w:t>
      </w:r>
      <w:proofErr w:type="gramStart"/>
      <w:r w:rsidRPr="006A79CD">
        <w:rPr>
          <w:color w:val="333333"/>
        </w:rPr>
        <w:t>Кроме того, согласно статье 168 Уголовного кодекса Российской Федерации за уничтожение или повреждение чужого имущества в крупном размере, совершенные путем неосторожного обращения с огнем или иными источниками повышенной опасности, — наказываются штрафом в размере до 120 000 рублей или в размере заработной платы или иного дохода осужденного за период до одного года, либо обязательными работами на срок до 480 часов, либо</w:t>
      </w:r>
      <w:proofErr w:type="gramEnd"/>
      <w:r w:rsidRPr="006A79CD">
        <w:rPr>
          <w:color w:val="333333"/>
        </w:rPr>
        <w:t xml:space="preserve"> исправительными работами на срок до 2 лет, либо ограничением свободы на срок до одного года, либо принудительными работами на срок до одного года, либо лишением свободы на тот же срок.</w:t>
      </w:r>
      <w:r w:rsidRPr="006A79CD">
        <w:rPr>
          <w:color w:val="333333"/>
        </w:rPr>
        <w:br/>
      </w:r>
      <w:r w:rsidRPr="006A79CD">
        <w:rPr>
          <w:color w:val="333333"/>
        </w:rPr>
        <w:br/>
        <w:t>Будьте осторожны с огнём и соблюдайте правила пожарной безопасности! При пожаре незамедлительно звоните 101 или 112!</w:t>
      </w:r>
    </w:p>
    <w:p w:rsidR="007D1078" w:rsidRPr="006A79CD" w:rsidRDefault="007D1078" w:rsidP="006A79CD">
      <w:pPr>
        <w:jc w:val="both"/>
      </w:pPr>
    </w:p>
    <w:sectPr w:rsidR="007D1078" w:rsidRPr="006A79CD" w:rsidSect="00133F3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90B23"/>
    <w:rsid w:val="00021A09"/>
    <w:rsid w:val="0002758F"/>
    <w:rsid w:val="00123F90"/>
    <w:rsid w:val="00133F3F"/>
    <w:rsid w:val="00190BF7"/>
    <w:rsid w:val="0026452F"/>
    <w:rsid w:val="00290B23"/>
    <w:rsid w:val="00415DE8"/>
    <w:rsid w:val="004A1424"/>
    <w:rsid w:val="00581B68"/>
    <w:rsid w:val="005B7847"/>
    <w:rsid w:val="006A79CD"/>
    <w:rsid w:val="006E2248"/>
    <w:rsid w:val="007D1078"/>
    <w:rsid w:val="0082685E"/>
    <w:rsid w:val="008442A0"/>
    <w:rsid w:val="00926784"/>
    <w:rsid w:val="009845F5"/>
    <w:rsid w:val="00AC66DB"/>
    <w:rsid w:val="00AE6F13"/>
    <w:rsid w:val="00B40E93"/>
    <w:rsid w:val="00B8247F"/>
    <w:rsid w:val="00BE6E2E"/>
    <w:rsid w:val="00C06555"/>
    <w:rsid w:val="00C253A5"/>
    <w:rsid w:val="00CB6492"/>
    <w:rsid w:val="00CE499D"/>
    <w:rsid w:val="00E04088"/>
    <w:rsid w:val="00E73918"/>
    <w:rsid w:val="00F038D7"/>
    <w:rsid w:val="00F2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5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A79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6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452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6452F"/>
    <w:rPr>
      <w:color w:val="0000FF"/>
      <w:u w:val="single"/>
    </w:rPr>
  </w:style>
  <w:style w:type="paragraph" w:customStyle="1" w:styleId="no-indent">
    <w:name w:val="no-indent"/>
    <w:basedOn w:val="a"/>
    <w:rsid w:val="0026452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A79CD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</dc:creator>
  <cp:lastModifiedBy>Krasilnikova</cp:lastModifiedBy>
  <cp:revision>2</cp:revision>
  <cp:lastPrinted>2021-02-01T10:06:00Z</cp:lastPrinted>
  <dcterms:created xsi:type="dcterms:W3CDTF">2022-08-23T03:39:00Z</dcterms:created>
  <dcterms:modified xsi:type="dcterms:W3CDTF">2022-08-23T03:39:00Z</dcterms:modified>
</cp:coreProperties>
</file>