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5E" w:rsidRPr="009B2716" w:rsidRDefault="00526165">
      <w:pPr>
        <w:pStyle w:val="a5"/>
        <w:framePr w:wrap="none" w:vAnchor="page" w:hAnchor="page" w:x="9896" w:y="417"/>
        <w:shd w:val="clear" w:color="auto" w:fill="auto"/>
        <w:spacing w:line="150" w:lineRule="exact"/>
        <w:rPr>
          <w:lang w:val="ru-RU"/>
        </w:rPr>
      </w:pPr>
      <w:r>
        <w:t>f</w:t>
      </w:r>
    </w:p>
    <w:p w:rsidR="00E66A5E" w:rsidRDefault="00526165">
      <w:pPr>
        <w:pStyle w:val="30"/>
        <w:framePr w:w="9384" w:h="700" w:hRule="exact" w:wrap="none" w:vAnchor="page" w:hAnchor="page" w:x="1688" w:y="784"/>
        <w:shd w:val="clear" w:color="auto" w:fill="auto"/>
        <w:spacing w:after="0"/>
        <w:ind w:right="360"/>
      </w:pPr>
      <w:r>
        <w:t>МИХАЙЛОВСКИЙ СЕЛЬСКИЙ СОВЕТ ДЕПУТАТОВ</w:t>
      </w:r>
      <w:r>
        <w:br/>
        <w:t>УСТЬ-КАЛМАНСКОГО РАЙОНА АЛТАЙСКОГО КРАЯ</w:t>
      </w:r>
    </w:p>
    <w:p w:rsidR="00E66A5E" w:rsidRDefault="00526165">
      <w:pPr>
        <w:pStyle w:val="10"/>
        <w:framePr w:w="9384" w:h="378" w:hRule="exact" w:wrap="none" w:vAnchor="page" w:hAnchor="page" w:x="1688" w:y="2470"/>
        <w:shd w:val="clear" w:color="auto" w:fill="auto"/>
        <w:spacing w:before="0" w:after="0" w:line="320" w:lineRule="exact"/>
        <w:ind w:right="360"/>
      </w:pPr>
      <w:bookmarkStart w:id="0" w:name="bookmark0"/>
      <w:r>
        <w:t>РЕШЕНИЕ</w:t>
      </w:r>
      <w:bookmarkEnd w:id="0"/>
    </w:p>
    <w:p w:rsidR="00E66A5E" w:rsidRDefault="00526165">
      <w:pPr>
        <w:pStyle w:val="20"/>
        <w:framePr w:wrap="none" w:vAnchor="page" w:hAnchor="page" w:x="1688" w:y="3591"/>
        <w:shd w:val="clear" w:color="auto" w:fill="auto"/>
        <w:spacing w:before="0" w:after="0" w:line="280" w:lineRule="exact"/>
        <w:ind w:left="67"/>
      </w:pPr>
      <w:r>
        <w:t>28.02. 2022 г.</w:t>
      </w:r>
    </w:p>
    <w:p w:rsidR="00E66A5E" w:rsidRDefault="00526165">
      <w:pPr>
        <w:pStyle w:val="50"/>
        <w:framePr w:wrap="none" w:vAnchor="page" w:hAnchor="page" w:x="9507" w:y="3596"/>
        <w:shd w:val="clear" w:color="auto" w:fill="auto"/>
        <w:spacing w:line="280" w:lineRule="exact"/>
      </w:pPr>
      <w:r>
        <w:t xml:space="preserve">№ </w:t>
      </w:r>
      <w:r>
        <w:rPr>
          <w:rStyle w:val="5TimesNewRoman13pt"/>
          <w:rFonts w:eastAsia="Franklin Gothic Book"/>
        </w:rPr>
        <w:t>2</w:t>
      </w:r>
    </w:p>
    <w:p w:rsidR="00E66A5E" w:rsidRDefault="00526165">
      <w:pPr>
        <w:pStyle w:val="20"/>
        <w:framePr w:w="9384" w:h="338" w:hRule="exact" w:wrap="none" w:vAnchor="page" w:hAnchor="page" w:x="1688" w:y="4239"/>
        <w:shd w:val="clear" w:color="auto" w:fill="auto"/>
        <w:spacing w:before="0" w:after="0" w:line="280" w:lineRule="exact"/>
        <w:ind w:left="120"/>
        <w:jc w:val="center"/>
      </w:pPr>
      <w:r>
        <w:t>с. Михайловка</w:t>
      </w:r>
    </w:p>
    <w:p w:rsidR="00E66A5E" w:rsidRDefault="00E66A5E">
      <w:pPr>
        <w:pStyle w:val="40"/>
        <w:framePr w:wrap="none" w:vAnchor="page" w:hAnchor="page" w:x="1688" w:y="4671"/>
        <w:shd w:val="clear" w:color="auto" w:fill="auto"/>
        <w:spacing w:before="0" w:after="0" w:line="220" w:lineRule="exact"/>
        <w:ind w:left="8240"/>
      </w:pPr>
    </w:p>
    <w:p w:rsidR="00E66A5E" w:rsidRDefault="00526165">
      <w:pPr>
        <w:pStyle w:val="20"/>
        <w:framePr w:w="9384" w:h="1333" w:hRule="exact" w:wrap="none" w:vAnchor="page" w:hAnchor="page" w:x="1688" w:y="5118"/>
        <w:shd w:val="clear" w:color="auto" w:fill="auto"/>
        <w:spacing w:before="0" w:after="0" w:line="317" w:lineRule="exact"/>
        <w:ind w:right="3840"/>
        <w:jc w:val="both"/>
      </w:pPr>
      <w:r>
        <w:t>О назначении старосты с.Верх-Слюдянка му</w:t>
      </w:r>
      <w:r>
        <w:softHyphen/>
        <w:t>ниципального образования Михайловский сельсовет Усть-Калманского района Алтай</w:t>
      </w:r>
      <w:r>
        <w:softHyphen/>
        <w:t>ского края</w:t>
      </w:r>
    </w:p>
    <w:p w:rsidR="00E66A5E" w:rsidRDefault="00526165">
      <w:pPr>
        <w:pStyle w:val="20"/>
        <w:framePr w:w="9384" w:h="3891" w:hRule="exact" w:wrap="none" w:vAnchor="page" w:hAnchor="page" w:x="1688" w:y="7115"/>
        <w:shd w:val="clear" w:color="auto" w:fill="auto"/>
        <w:spacing w:before="0" w:after="0" w:line="317" w:lineRule="exact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31.10.2018 № 79-ЗС «О старостах сельских насе</w:t>
      </w:r>
      <w:r>
        <w:softHyphen/>
        <w:t>ленных пунктов Алтайского края», руководствуясь решением Усть- Калманского сельского Совета депутатов Усть-Калманского района Алтай</w:t>
      </w:r>
      <w:r>
        <w:softHyphen/>
        <w:t>ского от 01.03.2017 № 10 «Об утверждении Положения о старосте рельского населённого пункта в муниципальном образовании Усть-Калманский сель</w:t>
      </w:r>
      <w:r>
        <w:softHyphen/>
        <w:t>совет Усть-Калманского района Алтайского края» и Уставом муниципально</w:t>
      </w:r>
      <w:r>
        <w:softHyphen/>
        <w:t>го образования Михайловский сельсовет Усть-Калманского района Алтай</w:t>
      </w:r>
      <w:r>
        <w:softHyphen/>
        <w:t>ского края, на основании протокола схода граждан с.Верх-Слюдянка, Ми</w:t>
      </w:r>
      <w:r>
        <w:softHyphen/>
        <w:t>хайловский сельский Совет депутатов Усть-Калманского района Алтайского края РЕШИЛ:</w:t>
      </w:r>
    </w:p>
    <w:p w:rsidR="00E66A5E" w:rsidRDefault="00526165">
      <w:pPr>
        <w:pStyle w:val="20"/>
        <w:framePr w:w="9384" w:h="3580" w:hRule="exact" w:wrap="none" w:vAnchor="page" w:hAnchor="page" w:x="1688" w:y="11530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317" w:lineRule="exact"/>
      </w:pPr>
      <w:r>
        <w:t>Назначить старостой села Верх-Слюдянка муниципального образования Михайловский сельсовет Усть-Калманского района Алтайского края Федо</w:t>
      </w:r>
      <w:r>
        <w:softHyphen/>
        <w:t>сееву Веру Ивановну с 01 марта 2022 года сроком на пять лет.</w:t>
      </w:r>
    </w:p>
    <w:p w:rsidR="00E66A5E" w:rsidRDefault="00526165">
      <w:pPr>
        <w:pStyle w:val="20"/>
        <w:framePr w:w="9384" w:h="3580" w:hRule="exact" w:wrap="none" w:vAnchor="page" w:hAnchor="page" w:x="1688" w:y="11530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317" w:lineRule="exact"/>
        <w:jc w:val="both"/>
      </w:pPr>
      <w:r>
        <w:t>Со дня вступления в силу настоящего решения признать утратившим силу решение от 25.10.2021 № 8 « О назначении старосты с.Верх-Слюдянка муни</w:t>
      </w:r>
      <w:r>
        <w:softHyphen/>
        <w:t>ципального образования Михайловский сельсовет Усть-Калманского района Алтайского края.</w:t>
      </w:r>
    </w:p>
    <w:p w:rsidR="00E66A5E" w:rsidRPr="009B2716" w:rsidRDefault="00526165" w:rsidP="009B2716">
      <w:pPr>
        <w:pStyle w:val="20"/>
        <w:framePr w:w="9384" w:h="3580" w:hRule="exact" w:wrap="none" w:vAnchor="page" w:hAnchor="page" w:x="1688" w:y="11530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317" w:lineRule="exact"/>
        <w:sectPr w:rsidR="00E66A5E" w:rsidRPr="009B27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Установить Федосееву Ивану Филиповичу ежемесячно денежное возна</w:t>
      </w:r>
      <w:r>
        <w:softHyphen/>
        <w:t>граждение согласно договора из расчета 0,5 ставки МРОТ в месяц из средств бюджета муниципального образования Усть-Калманский сельсовет Усть-Калманского района Алтайского края.</w:t>
      </w:r>
    </w:p>
    <w:p w:rsidR="00E66A5E" w:rsidRDefault="00526165">
      <w:pPr>
        <w:pStyle w:val="20"/>
        <w:framePr w:w="9264" w:h="3253" w:hRule="exact" w:wrap="none" w:vAnchor="page" w:hAnchor="page" w:x="1701" w:y="1314"/>
        <w:shd w:val="clear" w:color="auto" w:fill="auto"/>
        <w:spacing w:before="0" w:after="0" w:line="317" w:lineRule="exact"/>
      </w:pPr>
      <w:r>
        <w:lastRenderedPageBreak/>
        <w:t>4. Администрации Усть-Калмайского сельсовета организовать оформление документов на выплату денежного вознаграждения Федосеевой Вере Ива</w:t>
      </w:r>
      <w:r>
        <w:softHyphen/>
        <w:t>новне в соответствии с действующим законодательством.</w:t>
      </w:r>
    </w:p>
    <w:p w:rsidR="00E66A5E" w:rsidRDefault="00526165">
      <w:pPr>
        <w:pStyle w:val="20"/>
        <w:framePr w:w="9264" w:h="3253" w:hRule="exact" w:wrap="none" w:vAnchor="page" w:hAnchor="page" w:x="1701" w:y="1314"/>
        <w:numPr>
          <w:ilvl w:val="0"/>
          <w:numId w:val="2"/>
        </w:numPr>
        <w:shd w:val="clear" w:color="auto" w:fill="auto"/>
        <w:tabs>
          <w:tab w:val="left" w:pos="347"/>
        </w:tabs>
        <w:spacing w:before="0" w:after="244" w:line="322" w:lineRule="exact"/>
      </w:pPr>
      <w:r>
        <w:t>Выдать Федосеевой Вере Ивановне удостоверение, подтверждающее его полномочия, подписанное главой сельсовета.</w:t>
      </w:r>
    </w:p>
    <w:p w:rsidR="00E66A5E" w:rsidRDefault="00526165">
      <w:pPr>
        <w:pStyle w:val="20"/>
        <w:framePr w:w="9264" w:h="3253" w:hRule="exact" w:wrap="none" w:vAnchor="page" w:hAnchor="page" w:x="1701" w:y="1314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17" w:lineRule="exact"/>
      </w:pPr>
      <w:r>
        <w:t>Обнародовать настоящее решение на информационном стенде админист</w:t>
      </w:r>
      <w:r>
        <w:softHyphen/>
        <w:t>рации сельсовета и информационном стенде села Верх-Слюдянка , а также разместить на официальном сайте администрации Усть-Калманского района в сети «Интернет» в разделе сельсоветы Усть-Калманский сельсовет.</w:t>
      </w:r>
    </w:p>
    <w:p w:rsidR="00E66A5E" w:rsidRDefault="00526165">
      <w:pPr>
        <w:pStyle w:val="20"/>
        <w:framePr w:wrap="none" w:vAnchor="page" w:hAnchor="page" w:x="1716" w:y="5499"/>
        <w:shd w:val="clear" w:color="auto" w:fill="auto"/>
        <w:spacing w:before="0" w:after="0" w:line="280" w:lineRule="exact"/>
      </w:pPr>
      <w:r>
        <w:t>Глава сельсовета</w:t>
      </w:r>
    </w:p>
    <w:p w:rsidR="00E66A5E" w:rsidRDefault="00E66A5E">
      <w:pPr>
        <w:pStyle w:val="60"/>
        <w:framePr w:w="9264" w:h="561" w:hRule="exact" w:wrap="none" w:vAnchor="page" w:hAnchor="page" w:x="1701" w:y="5247"/>
        <w:shd w:val="clear" w:color="auto" w:fill="auto"/>
        <w:spacing w:before="0" w:after="0" w:line="200" w:lineRule="exact"/>
        <w:ind w:left="7449"/>
      </w:pPr>
    </w:p>
    <w:p w:rsidR="00E66A5E" w:rsidRDefault="00526165">
      <w:pPr>
        <w:pStyle w:val="20"/>
        <w:framePr w:w="9264" w:h="561" w:hRule="exact" w:wrap="none" w:vAnchor="page" w:hAnchor="page" w:x="1701" w:y="5247"/>
        <w:shd w:val="clear" w:color="auto" w:fill="auto"/>
        <w:spacing w:before="0" w:after="0" w:line="280" w:lineRule="exact"/>
        <w:ind w:right="220"/>
        <w:jc w:val="right"/>
      </w:pPr>
      <w:r>
        <w:t>Е.Н.Шабанов</w:t>
      </w:r>
    </w:p>
    <w:p w:rsidR="00E66A5E" w:rsidRDefault="00526165">
      <w:pPr>
        <w:pStyle w:val="70"/>
        <w:framePr w:wrap="none" w:vAnchor="page" w:hAnchor="page" w:x="1701" w:y="13767"/>
        <w:shd w:val="clear" w:color="auto" w:fill="auto"/>
        <w:spacing w:before="0" w:line="200" w:lineRule="exact"/>
        <w:ind w:left="8280"/>
      </w:pPr>
      <w:r>
        <w:t>г</w:t>
      </w:r>
    </w:p>
    <w:p w:rsidR="00E66A5E" w:rsidRDefault="00E66A5E">
      <w:pPr>
        <w:rPr>
          <w:sz w:val="2"/>
          <w:szCs w:val="2"/>
        </w:rPr>
      </w:pPr>
    </w:p>
    <w:sectPr w:rsidR="00E66A5E" w:rsidSect="00E66A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47E" w:rsidRDefault="002B547E" w:rsidP="00E66A5E">
      <w:r>
        <w:separator/>
      </w:r>
    </w:p>
  </w:endnote>
  <w:endnote w:type="continuationSeparator" w:id="1">
    <w:p w:rsidR="002B547E" w:rsidRDefault="002B547E" w:rsidP="00E66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47E" w:rsidRDefault="002B547E"/>
  </w:footnote>
  <w:footnote w:type="continuationSeparator" w:id="1">
    <w:p w:rsidR="002B547E" w:rsidRDefault="002B54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59CE"/>
    <w:multiLevelType w:val="multilevel"/>
    <w:tmpl w:val="7C96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5D3CA8"/>
    <w:multiLevelType w:val="multilevel"/>
    <w:tmpl w:val="747ADB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66A5E"/>
    <w:rsid w:val="002B547E"/>
    <w:rsid w:val="00526165"/>
    <w:rsid w:val="00985096"/>
    <w:rsid w:val="009B2716"/>
    <w:rsid w:val="00C1096A"/>
    <w:rsid w:val="00E6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A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A5E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66A5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w w:val="66"/>
      <w:sz w:val="15"/>
      <w:szCs w:val="15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E66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66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66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66A5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TimesNewRoman13pt">
    <w:name w:val="Основной текст (5) + Times New Roman;13 pt"/>
    <w:basedOn w:val="5"/>
    <w:rsid w:val="00E66A5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66A5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E66A5E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E66A5E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Колонтитул"/>
    <w:basedOn w:val="a"/>
    <w:link w:val="a4"/>
    <w:rsid w:val="00E66A5E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w w:val="66"/>
      <w:sz w:val="15"/>
      <w:szCs w:val="15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E66A5E"/>
    <w:pPr>
      <w:shd w:val="clear" w:color="auto" w:fill="FFFFFF"/>
      <w:spacing w:after="10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66A5E"/>
    <w:pPr>
      <w:shd w:val="clear" w:color="auto" w:fill="FFFFFF"/>
      <w:spacing w:before="10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66A5E"/>
    <w:pPr>
      <w:shd w:val="clear" w:color="auto" w:fill="FFFFFF"/>
      <w:spacing w:before="84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66A5E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40">
    <w:name w:val="Основной текст (4)"/>
    <w:basedOn w:val="a"/>
    <w:link w:val="4"/>
    <w:rsid w:val="00E66A5E"/>
    <w:pPr>
      <w:shd w:val="clear" w:color="auto" w:fill="FFFFFF"/>
      <w:spacing w:before="180" w:after="300" w:line="0" w:lineRule="atLeast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60">
    <w:name w:val="Основной текст (6)"/>
    <w:basedOn w:val="a"/>
    <w:link w:val="6"/>
    <w:rsid w:val="00E66A5E"/>
    <w:pPr>
      <w:shd w:val="clear" w:color="auto" w:fill="FFFFFF"/>
      <w:spacing w:before="600" w:after="60" w:line="0" w:lineRule="atLeast"/>
    </w:pPr>
    <w:rPr>
      <w:rFonts w:ascii="Impact" w:eastAsia="Impact" w:hAnsi="Impact" w:cs="Impact"/>
      <w:sz w:val="20"/>
      <w:szCs w:val="20"/>
    </w:rPr>
  </w:style>
  <w:style w:type="paragraph" w:customStyle="1" w:styleId="70">
    <w:name w:val="Основной текст (7)"/>
    <w:basedOn w:val="a"/>
    <w:link w:val="7"/>
    <w:rsid w:val="00E66A5E"/>
    <w:pPr>
      <w:shd w:val="clear" w:color="auto" w:fill="FFFFFF"/>
      <w:spacing w:before="8040" w:line="0" w:lineRule="atLeast"/>
    </w:pPr>
    <w:rPr>
      <w:rFonts w:ascii="Impact" w:eastAsia="Impact" w:hAnsi="Impact" w:cs="Impac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2022-12-12T05:58:00Z</dcterms:created>
  <dcterms:modified xsi:type="dcterms:W3CDTF">2022-12-12T05:58:00Z</dcterms:modified>
</cp:coreProperties>
</file>